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F7" w:rsidRDefault="00BD2BF7" w:rsidP="00BD2BF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BD2BF7" w:rsidRDefault="00BD2BF7" w:rsidP="00BD2BF7">
      <w:pPr>
        <w:jc w:val="center"/>
        <w:rPr>
          <w:sz w:val="26"/>
          <w:szCs w:val="26"/>
        </w:rPr>
      </w:pPr>
      <w:r>
        <w:rPr>
          <w:sz w:val="28"/>
          <w:szCs w:val="28"/>
        </w:rPr>
        <w:t>ПРОФЕССИОНАЛЬНОЙ ПЕРЕПОДГОТОВКИ</w:t>
      </w:r>
    </w:p>
    <w:p w:rsidR="00BD2BF7" w:rsidRDefault="00BD2BF7" w:rsidP="00BD2BF7">
      <w:pPr>
        <w:pStyle w:val="a3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BF5C17">
        <w:rPr>
          <w:b/>
          <w:sz w:val="28"/>
          <w:szCs w:val="28"/>
        </w:rPr>
        <w:t>«Аналитический контроль качества химических соединений»</w:t>
      </w:r>
    </w:p>
    <w:p w:rsidR="00BD2BF7" w:rsidRPr="00635622" w:rsidRDefault="00BD2BF7" w:rsidP="00BD2BF7">
      <w:pPr>
        <w:jc w:val="center"/>
        <w:rPr>
          <w:sz w:val="28"/>
          <w:szCs w:val="28"/>
        </w:rPr>
      </w:pPr>
      <w:r w:rsidRPr="00635622">
        <w:rPr>
          <w:sz w:val="28"/>
          <w:szCs w:val="28"/>
        </w:rPr>
        <w:t>УЧЕБНЫЙ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851"/>
        <w:gridCol w:w="1275"/>
        <w:gridCol w:w="993"/>
      </w:tblGrid>
      <w:tr w:rsidR="00BD2BF7" w:rsidRPr="00D37E2C" w:rsidTr="00985D42">
        <w:trPr>
          <w:trHeight w:val="361"/>
        </w:trPr>
        <w:tc>
          <w:tcPr>
            <w:tcW w:w="567" w:type="dxa"/>
            <w:vMerge w:val="restart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D37E2C">
              <w:rPr>
                <w:b w:val="0"/>
                <w:sz w:val="24"/>
                <w:szCs w:val="24"/>
              </w:rPr>
              <w:t>п</w:t>
            </w:r>
            <w:proofErr w:type="gramEnd"/>
            <w:r w:rsidRPr="00D37E2C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Форма</w:t>
            </w:r>
          </w:p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контроля</w:t>
            </w:r>
          </w:p>
        </w:tc>
      </w:tr>
      <w:tr w:rsidR="00BD2BF7" w:rsidRPr="00D37E2C" w:rsidTr="00985D42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2BF7" w:rsidRPr="00D37E2C" w:rsidRDefault="00BD2BF7" w:rsidP="00985D42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BD2BF7" w:rsidRPr="00D37E2C" w:rsidTr="00985D42">
        <w:trPr>
          <w:trHeight w:val="570"/>
        </w:trPr>
        <w:tc>
          <w:tcPr>
            <w:tcW w:w="567" w:type="dxa"/>
            <w:shd w:val="clear" w:color="auto" w:fill="auto"/>
          </w:tcPr>
          <w:p w:rsidR="00BD2BF7" w:rsidRPr="00D37E2C" w:rsidRDefault="00BD2BF7" w:rsidP="00985D4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BD2BF7" w:rsidRPr="00D37E2C" w:rsidRDefault="00BD2BF7" w:rsidP="00985D4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 xml:space="preserve">Теоретические основы общей органической и неорганической химии </w:t>
            </w:r>
          </w:p>
        </w:tc>
        <w:tc>
          <w:tcPr>
            <w:tcW w:w="992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BD2BF7" w:rsidRPr="00D37E2C" w:rsidTr="00985D42">
        <w:trPr>
          <w:trHeight w:val="407"/>
        </w:trPr>
        <w:tc>
          <w:tcPr>
            <w:tcW w:w="567" w:type="dxa"/>
            <w:shd w:val="clear" w:color="auto" w:fill="auto"/>
          </w:tcPr>
          <w:p w:rsidR="00BD2BF7" w:rsidRPr="00D37E2C" w:rsidRDefault="00BD2BF7" w:rsidP="00985D42">
            <w:pPr>
              <w:ind w:right="-1344"/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BD2BF7" w:rsidRPr="00D37E2C" w:rsidRDefault="00BD2BF7" w:rsidP="00985D42">
            <w:pPr>
              <w:ind w:right="-108"/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Метрологические и теоретические основы аналитической химии</w:t>
            </w:r>
          </w:p>
        </w:tc>
        <w:tc>
          <w:tcPr>
            <w:tcW w:w="992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BD2BF7" w:rsidRPr="00D37E2C" w:rsidTr="00985D42">
        <w:trPr>
          <w:trHeight w:val="123"/>
        </w:trPr>
        <w:tc>
          <w:tcPr>
            <w:tcW w:w="567" w:type="dxa"/>
            <w:shd w:val="clear" w:color="auto" w:fill="auto"/>
          </w:tcPr>
          <w:p w:rsidR="00BD2BF7" w:rsidRPr="00D37E2C" w:rsidRDefault="00BD2BF7" w:rsidP="00985D42">
            <w:pPr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BD2BF7" w:rsidRPr="001C11FF" w:rsidRDefault="00BD2BF7" w:rsidP="00985D42">
            <w:pPr>
              <w:jc w:val="both"/>
              <w:rPr>
                <w:sz w:val="24"/>
                <w:szCs w:val="24"/>
              </w:rPr>
            </w:pPr>
            <w:r w:rsidRPr="001C11FF">
              <w:rPr>
                <w:sz w:val="24"/>
                <w:szCs w:val="24"/>
              </w:rPr>
              <w:t>Методы анализа аналитической химии</w:t>
            </w:r>
          </w:p>
        </w:tc>
        <w:tc>
          <w:tcPr>
            <w:tcW w:w="992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BD2BF7" w:rsidRPr="00D37E2C" w:rsidTr="00985D42">
        <w:trPr>
          <w:trHeight w:val="484"/>
        </w:trPr>
        <w:tc>
          <w:tcPr>
            <w:tcW w:w="567" w:type="dxa"/>
            <w:shd w:val="clear" w:color="auto" w:fill="auto"/>
          </w:tcPr>
          <w:p w:rsidR="00BD2BF7" w:rsidRPr="00D37E2C" w:rsidRDefault="00BD2BF7" w:rsidP="00985D42">
            <w:pPr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BD2BF7" w:rsidRPr="00D37E2C" w:rsidRDefault="00BD2BF7" w:rsidP="00985D42">
            <w:pPr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Технические средства химического анализа в деятельности испытательной лаборатории</w:t>
            </w:r>
          </w:p>
        </w:tc>
        <w:tc>
          <w:tcPr>
            <w:tcW w:w="992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BD2BF7" w:rsidRPr="00D37E2C" w:rsidTr="00985D42">
        <w:trPr>
          <w:trHeight w:val="123"/>
        </w:trPr>
        <w:tc>
          <w:tcPr>
            <w:tcW w:w="567" w:type="dxa"/>
            <w:shd w:val="clear" w:color="auto" w:fill="auto"/>
          </w:tcPr>
          <w:p w:rsidR="00BD2BF7" w:rsidRPr="00D37E2C" w:rsidRDefault="00BD2BF7" w:rsidP="00985D42">
            <w:pPr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BD2BF7" w:rsidRPr="00D37E2C" w:rsidRDefault="00BD2BF7" w:rsidP="00985D42">
            <w:pPr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Требования к лабораториям при аккредитации</w:t>
            </w:r>
          </w:p>
        </w:tc>
        <w:tc>
          <w:tcPr>
            <w:tcW w:w="992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BD2BF7" w:rsidRPr="00D37E2C" w:rsidTr="00985D42">
        <w:trPr>
          <w:trHeight w:val="123"/>
        </w:trPr>
        <w:tc>
          <w:tcPr>
            <w:tcW w:w="567" w:type="dxa"/>
            <w:shd w:val="clear" w:color="auto" w:fill="auto"/>
          </w:tcPr>
          <w:p w:rsidR="00BD2BF7" w:rsidRPr="00D37E2C" w:rsidRDefault="00BD2BF7" w:rsidP="00985D42">
            <w:pPr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BD2BF7" w:rsidRPr="00D37E2C" w:rsidRDefault="00BD2BF7" w:rsidP="00985D42">
            <w:pPr>
              <w:jc w:val="both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Итоговая аттестация (проверка знаний)</w:t>
            </w:r>
          </w:p>
        </w:tc>
        <w:tc>
          <w:tcPr>
            <w:tcW w:w="992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BF7" w:rsidRPr="00D37E2C" w:rsidRDefault="00BD2BF7" w:rsidP="00985D42">
            <w:pPr>
              <w:pStyle w:val="2"/>
              <w:rPr>
                <w:b w:val="0"/>
                <w:sz w:val="24"/>
                <w:szCs w:val="24"/>
              </w:rPr>
            </w:pPr>
            <w:r w:rsidRPr="00D37E2C">
              <w:rPr>
                <w:b w:val="0"/>
                <w:sz w:val="24"/>
                <w:szCs w:val="24"/>
              </w:rPr>
              <w:t>2</w:t>
            </w:r>
          </w:p>
        </w:tc>
      </w:tr>
      <w:tr w:rsidR="00BD2BF7" w:rsidRPr="00D37E2C" w:rsidTr="00985D42">
        <w:trPr>
          <w:trHeight w:val="123"/>
        </w:trPr>
        <w:tc>
          <w:tcPr>
            <w:tcW w:w="5387" w:type="dxa"/>
            <w:gridSpan w:val="2"/>
            <w:shd w:val="clear" w:color="auto" w:fill="auto"/>
          </w:tcPr>
          <w:p w:rsidR="00BD2BF7" w:rsidRPr="00D37E2C" w:rsidRDefault="00BD2BF7" w:rsidP="00985D42">
            <w:pPr>
              <w:jc w:val="both"/>
              <w:rPr>
                <w:b/>
                <w:sz w:val="24"/>
                <w:szCs w:val="24"/>
              </w:rPr>
            </w:pPr>
            <w:r w:rsidRPr="00D37E2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256</w:t>
            </w:r>
          </w:p>
        </w:tc>
        <w:tc>
          <w:tcPr>
            <w:tcW w:w="851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BD2BF7" w:rsidRPr="00D37E2C" w:rsidRDefault="00BD2BF7" w:rsidP="00985D42">
            <w:pPr>
              <w:pStyle w:val="2"/>
              <w:rPr>
                <w:sz w:val="24"/>
                <w:szCs w:val="24"/>
              </w:rPr>
            </w:pPr>
            <w:r w:rsidRPr="00D37E2C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BD2BF7" w:rsidRPr="00D37E2C" w:rsidRDefault="00BD2BF7" w:rsidP="00985D4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D2BF7" w:rsidRPr="00D37E2C" w:rsidRDefault="00BD2BF7" w:rsidP="00BD2BF7"/>
    <w:p w:rsidR="00BD2BF7" w:rsidRDefault="00BD2BF7" w:rsidP="00BD2BF7">
      <w:pPr>
        <w:pStyle w:val="a3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</w:p>
    <w:p w:rsidR="00C9207B" w:rsidRDefault="00C9207B">
      <w:bookmarkStart w:id="0" w:name="_GoBack"/>
      <w:bookmarkEnd w:id="0"/>
    </w:p>
    <w:sectPr w:rsidR="00C9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E"/>
    <w:rsid w:val="00040B8E"/>
    <w:rsid w:val="00BD2BF7"/>
    <w:rsid w:val="00C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2BF7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BD2B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D2BF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2BF7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BD2B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D2BF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cp:lastPrinted>2024-02-27T07:34:00Z</cp:lastPrinted>
  <dcterms:created xsi:type="dcterms:W3CDTF">2024-02-27T07:34:00Z</dcterms:created>
  <dcterms:modified xsi:type="dcterms:W3CDTF">2024-02-27T07:36:00Z</dcterms:modified>
</cp:coreProperties>
</file>