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18" w:rsidRDefault="00882F18" w:rsidP="00882F1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</w:p>
    <w:p w:rsidR="00882F18" w:rsidRDefault="00882F18" w:rsidP="00882F18">
      <w:pPr>
        <w:jc w:val="center"/>
        <w:rPr>
          <w:sz w:val="26"/>
          <w:szCs w:val="26"/>
        </w:rPr>
      </w:pPr>
      <w:r>
        <w:rPr>
          <w:sz w:val="28"/>
          <w:szCs w:val="28"/>
        </w:rPr>
        <w:t>ПОВЫШЕНИЯ КВАЛИФИКАЦИИ</w:t>
      </w:r>
    </w:p>
    <w:p w:rsidR="005469A0" w:rsidRPr="005469A0" w:rsidRDefault="005469A0" w:rsidP="005469A0">
      <w:pPr>
        <w:pStyle w:val="a4"/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 w:rsidRPr="005469A0">
        <w:rPr>
          <w:b/>
          <w:sz w:val="28"/>
          <w:szCs w:val="28"/>
        </w:rPr>
        <w:t xml:space="preserve">«Отбор и анализ проб </w:t>
      </w:r>
      <w:proofErr w:type="spellStart"/>
      <w:r w:rsidRPr="005469A0">
        <w:rPr>
          <w:b/>
          <w:sz w:val="28"/>
          <w:szCs w:val="28"/>
        </w:rPr>
        <w:t>газовоздушной</w:t>
      </w:r>
      <w:proofErr w:type="spellEnd"/>
      <w:r w:rsidRPr="005469A0">
        <w:rPr>
          <w:b/>
          <w:sz w:val="28"/>
          <w:szCs w:val="28"/>
        </w:rPr>
        <w:t xml:space="preserve"> среды переносными газоанализаторами, газосигнализаторами»</w:t>
      </w:r>
    </w:p>
    <w:p w:rsidR="00412CA4" w:rsidRDefault="00412CA4" w:rsidP="00412C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12CA4" w:rsidRDefault="00412CA4" w:rsidP="00412CA4">
      <w:pPr>
        <w:jc w:val="center"/>
        <w:rPr>
          <w:b/>
          <w:sz w:val="24"/>
          <w:szCs w:val="24"/>
        </w:rPr>
      </w:pPr>
    </w:p>
    <w:p w:rsidR="00412CA4" w:rsidRDefault="00412CA4" w:rsidP="00412C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и учебный план составлены с учетом требований действующего законодательства Российской Федерации, Федерального закона «Об образовании в Российской Федерации» № 273-ФЗ от 29.12.2012, а также с учетом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01.06.2013 № 499.</w:t>
      </w:r>
      <w:proofErr w:type="gramEnd"/>
    </w:p>
    <w:p w:rsidR="00412CA4" w:rsidRDefault="00412CA4" w:rsidP="00412CA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Цель программы: </w:t>
      </w:r>
      <w:r>
        <w:rPr>
          <w:rFonts w:eastAsia="Times New Roman CYR"/>
          <w:bCs/>
          <w:kern w:val="2"/>
          <w:sz w:val="28"/>
          <w:szCs w:val="28"/>
        </w:rPr>
        <w:t>Совершенствование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>
        <w:rPr>
          <w:rFonts w:eastAsia="Times New Roman CYR"/>
          <w:bCs/>
          <w:kern w:val="2"/>
          <w:sz w:val="28"/>
          <w:szCs w:val="28"/>
        </w:rPr>
        <w:t>компетенций, необходимых для профессиональной деятельности в сфере</w:t>
      </w:r>
      <w:r>
        <w:rPr>
          <w:sz w:val="28"/>
          <w:szCs w:val="28"/>
        </w:rPr>
        <w:t xml:space="preserve"> отбора и анализа проб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среды переносными газоанализаторами, газосигнализаторами.</w:t>
      </w:r>
    </w:p>
    <w:p w:rsidR="00412CA4" w:rsidRDefault="00412CA4" w:rsidP="00412CA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основным системным подходом к решению задач при отборе и анализе проб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среды. </w:t>
      </w:r>
    </w:p>
    <w:p w:rsidR="00412CA4" w:rsidRDefault="00412CA4" w:rsidP="00412CA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 CYR"/>
          <w:b/>
          <w:bCs/>
          <w:kern w:val="2"/>
          <w:sz w:val="28"/>
          <w:szCs w:val="28"/>
        </w:rPr>
        <w:t>Категория слушателей</w:t>
      </w:r>
      <w:r>
        <w:rPr>
          <w:rFonts w:eastAsia="Times New Roman CYR"/>
          <w:bCs/>
          <w:kern w:val="2"/>
          <w:sz w:val="28"/>
          <w:szCs w:val="28"/>
        </w:rPr>
        <w:t>: работники испытательных лабораторий (центров): лаборанты, техники, техники-лаборанты, инженеры, инженеры-лаборанты, инженеры-химики</w:t>
      </w:r>
      <w:r>
        <w:rPr>
          <w:rFonts w:eastAsia="Calibri"/>
          <w:sz w:val="28"/>
          <w:szCs w:val="28"/>
          <w:lang w:eastAsia="en-US"/>
        </w:rPr>
        <w:t xml:space="preserve">, а также персонал, выполняющий отбор и анализ проб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среды переносными газоанализаторами, газосигнализаторами.</w:t>
      </w:r>
      <w:proofErr w:type="gramEnd"/>
    </w:p>
    <w:p w:rsidR="00412CA4" w:rsidRDefault="00412CA4" w:rsidP="00412CA4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Планируемые результаты освоения программы:</w:t>
      </w:r>
    </w:p>
    <w:p w:rsidR="00412CA4" w:rsidRDefault="00412CA4" w:rsidP="00412CA4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В результате обучения </w:t>
      </w:r>
      <w:r>
        <w:rPr>
          <w:rFonts w:eastAsia="Times New Roman CYR"/>
          <w:bCs/>
          <w:kern w:val="2"/>
          <w:sz w:val="28"/>
          <w:szCs w:val="28"/>
        </w:rPr>
        <w:t>слушатели должны знать:</w:t>
      </w:r>
    </w:p>
    <w:p w:rsidR="00412CA4" w:rsidRDefault="00412CA4" w:rsidP="00412CA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Основные законодательные акты, нормативные и методические материалы в области охраны окружающей среды и рационального использования природных ресурсов.</w:t>
      </w:r>
    </w:p>
    <w:p w:rsidR="00412CA4" w:rsidRDefault="00412CA4" w:rsidP="00412CA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Основные законодательные, руководящие, инструктивные документы по метрологическому обеспечению измерений, организации деятельности испытательных лабораторий (центров).</w:t>
      </w:r>
    </w:p>
    <w:p w:rsidR="00412CA4" w:rsidRDefault="00412CA4" w:rsidP="00412CA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Нормативную законодательную базу в области обеспечения работы с переносными газоанализаторами, газосигнализаторами.</w:t>
      </w:r>
    </w:p>
    <w:p w:rsidR="00412CA4" w:rsidRDefault="00412CA4" w:rsidP="00412CA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Порядок организации контроля </w:t>
      </w:r>
      <w:proofErr w:type="spellStart"/>
      <w:r>
        <w:rPr>
          <w:sz w:val="28"/>
          <w:szCs w:val="28"/>
          <w:lang w:eastAsia="ar-SA"/>
        </w:rPr>
        <w:t>газовоздушной</w:t>
      </w:r>
      <w:proofErr w:type="spellEnd"/>
      <w:r>
        <w:rPr>
          <w:sz w:val="28"/>
          <w:szCs w:val="28"/>
          <w:lang w:eastAsia="ar-SA"/>
        </w:rPr>
        <w:t xml:space="preserve"> среды на объектах предприятий.</w:t>
      </w:r>
    </w:p>
    <w:p w:rsidR="00412CA4" w:rsidRDefault="00412CA4" w:rsidP="00412CA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Методы контроля воздушной среды на газоопасных и взрывопожароопасных объектах.</w:t>
      </w:r>
    </w:p>
    <w:p w:rsidR="00412CA4" w:rsidRDefault="00412CA4" w:rsidP="00412CA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проведения отбора проб и определения физико-химических свойств газа.</w:t>
      </w:r>
    </w:p>
    <w:p w:rsidR="00412CA4" w:rsidRDefault="00412CA4" w:rsidP="00412CA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Методы проверки работоспособности газоанализатора и порядок поверки газоанализатора, требования к техническому обслуживанию.</w:t>
      </w:r>
    </w:p>
    <w:p w:rsidR="00412CA4" w:rsidRDefault="00412CA4" w:rsidP="00412CA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Особенности определение газов и паров.</w:t>
      </w:r>
    </w:p>
    <w:p w:rsidR="00412CA4" w:rsidRDefault="00412CA4" w:rsidP="00412CA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Порядок допуска персонала к работе с переносными газоанализаторами и газосигнализаторами. Обязанности и ответственность персонала.</w:t>
      </w:r>
    </w:p>
    <w:p w:rsidR="00412CA4" w:rsidRDefault="00412CA4" w:rsidP="00412CA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Оформление документации по результатам отбора проб </w:t>
      </w:r>
      <w:proofErr w:type="spellStart"/>
      <w:r>
        <w:rPr>
          <w:sz w:val="28"/>
          <w:szCs w:val="28"/>
          <w:lang w:eastAsia="ar-SA"/>
        </w:rPr>
        <w:t>газовоздушной</w:t>
      </w:r>
      <w:proofErr w:type="spellEnd"/>
      <w:r>
        <w:rPr>
          <w:sz w:val="28"/>
          <w:szCs w:val="28"/>
          <w:lang w:eastAsia="ar-SA"/>
        </w:rPr>
        <w:t xml:space="preserve"> среды переносными газоанализаторами, газосигнализаторами.</w:t>
      </w:r>
    </w:p>
    <w:p w:rsidR="00412CA4" w:rsidRDefault="00412CA4" w:rsidP="00412CA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Требования охраны труда при отборе и анализе проб </w:t>
      </w:r>
      <w:proofErr w:type="spellStart"/>
      <w:r>
        <w:rPr>
          <w:sz w:val="28"/>
          <w:szCs w:val="28"/>
          <w:lang w:eastAsia="ar-SA"/>
        </w:rPr>
        <w:t>газовоздушной</w:t>
      </w:r>
      <w:proofErr w:type="spellEnd"/>
      <w:r>
        <w:rPr>
          <w:sz w:val="28"/>
          <w:szCs w:val="28"/>
          <w:lang w:eastAsia="ar-SA"/>
        </w:rPr>
        <w:t xml:space="preserve"> среды.</w:t>
      </w:r>
    </w:p>
    <w:p w:rsidR="00412CA4" w:rsidRDefault="00412CA4" w:rsidP="00412CA4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В результате обучения </w:t>
      </w:r>
      <w:r>
        <w:rPr>
          <w:rFonts w:eastAsia="Times New Roman CYR"/>
          <w:bCs/>
          <w:kern w:val="2"/>
          <w:sz w:val="28"/>
          <w:szCs w:val="28"/>
        </w:rPr>
        <w:t>слушатели должны уметь:</w:t>
      </w:r>
    </w:p>
    <w:p w:rsidR="00412CA4" w:rsidRDefault="00412CA4" w:rsidP="00412CA4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Проводить отбор проб газа, газового конденсата и продуктов их переработки.</w:t>
      </w:r>
    </w:p>
    <w:p w:rsidR="00412CA4" w:rsidRDefault="00412CA4" w:rsidP="00412CA4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Выполнять работы по контролю воздушной среды на газоопасных и взрывопожароопасных  объектах.</w:t>
      </w:r>
    </w:p>
    <w:p w:rsidR="00412CA4" w:rsidRDefault="00412CA4" w:rsidP="00412CA4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Проводить анализ и оценку достоверности результатов испытаний газа.</w:t>
      </w:r>
    </w:p>
    <w:p w:rsidR="00412CA4" w:rsidRDefault="00412CA4" w:rsidP="00412CA4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>Выполнять работы по определению газов и паров.</w:t>
      </w:r>
    </w:p>
    <w:p w:rsidR="00412CA4" w:rsidRDefault="00412CA4" w:rsidP="00412CA4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 CYR"/>
          <w:bCs/>
          <w:kern w:val="2"/>
          <w:sz w:val="28"/>
          <w:szCs w:val="28"/>
        </w:rPr>
        <w:t xml:space="preserve">Применять средства индивидуальной защиты при отборе и анализе проб </w:t>
      </w:r>
      <w:proofErr w:type="spellStart"/>
      <w:r>
        <w:rPr>
          <w:sz w:val="28"/>
          <w:szCs w:val="28"/>
          <w:lang w:eastAsia="ar-SA"/>
        </w:rPr>
        <w:t>газовоздушной</w:t>
      </w:r>
      <w:proofErr w:type="spellEnd"/>
      <w:r>
        <w:rPr>
          <w:sz w:val="28"/>
          <w:szCs w:val="28"/>
          <w:lang w:eastAsia="ar-SA"/>
        </w:rPr>
        <w:t xml:space="preserve"> среды переносными газоанализаторами, газосигнализаторами.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jc w:val="both"/>
        <w:rPr>
          <w:rFonts w:eastAsia="Times New Roman CYR"/>
          <w:color w:val="FF0000"/>
          <w:kern w:val="2"/>
          <w:sz w:val="28"/>
          <w:szCs w:val="28"/>
        </w:rPr>
      </w:pP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Срок </w:t>
      </w:r>
      <w:r>
        <w:rPr>
          <w:rFonts w:eastAsia="Times New Roman CYR"/>
          <w:b/>
          <w:kern w:val="2"/>
          <w:sz w:val="28"/>
          <w:szCs w:val="28"/>
        </w:rPr>
        <w:t>обучения: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>
        <w:rPr>
          <w:rFonts w:eastAsia="Times New Roman CYR"/>
          <w:kern w:val="2"/>
          <w:sz w:val="28"/>
          <w:szCs w:val="28"/>
        </w:rPr>
        <w:t>72 часа.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>Режим проведения занятий:</w:t>
      </w:r>
      <w:r>
        <w:rPr>
          <w:rFonts w:eastAsia="Times New Roman CYR"/>
          <w:kern w:val="2"/>
          <w:sz w:val="28"/>
          <w:szCs w:val="28"/>
        </w:rPr>
        <w:t xml:space="preserve"> 8 часов в день.</w:t>
      </w:r>
    </w:p>
    <w:p w:rsidR="00412CA4" w:rsidRDefault="00412CA4" w:rsidP="00412CA4">
      <w:pPr>
        <w:widowControl w:val="0"/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Форма подготовки: </w:t>
      </w:r>
      <w:proofErr w:type="gramStart"/>
      <w:r>
        <w:rPr>
          <w:rFonts w:eastAsia="Times New Roman CYR"/>
          <w:kern w:val="2"/>
          <w:sz w:val="28"/>
          <w:szCs w:val="28"/>
        </w:rPr>
        <w:t>Заочная</w:t>
      </w:r>
      <w:proofErr w:type="gramEnd"/>
      <w:r>
        <w:rPr>
          <w:rFonts w:eastAsia="Times New Roman CYR"/>
          <w:kern w:val="2"/>
          <w:sz w:val="28"/>
          <w:szCs w:val="28"/>
        </w:rPr>
        <w:t xml:space="preserve">, с применением дистанционных образовательных технологий. </w:t>
      </w:r>
    </w:p>
    <w:p w:rsidR="00412CA4" w:rsidRDefault="00412CA4" w:rsidP="00412CA4">
      <w:pPr>
        <w:widowControl w:val="0"/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Итоговый документ: </w:t>
      </w:r>
      <w:r>
        <w:rPr>
          <w:rFonts w:eastAsia="Times New Roman CYR"/>
          <w:kern w:val="2"/>
          <w:sz w:val="28"/>
          <w:szCs w:val="28"/>
        </w:rPr>
        <w:t>удостоверение о повышении квалификации.</w:t>
      </w:r>
    </w:p>
    <w:p w:rsidR="00562E0D" w:rsidRPr="00562E0D" w:rsidRDefault="00562E0D" w:rsidP="00562E0D">
      <w:pPr>
        <w:jc w:val="center"/>
        <w:rPr>
          <w:sz w:val="28"/>
          <w:szCs w:val="28"/>
        </w:rPr>
      </w:pPr>
    </w:p>
    <w:p w:rsidR="00256800" w:rsidRDefault="00256800"/>
    <w:p w:rsidR="00256800" w:rsidRDefault="00256800"/>
    <w:p w:rsidR="00015E9F" w:rsidRDefault="00015E9F"/>
    <w:p w:rsidR="00015E9F" w:rsidRDefault="00015E9F"/>
    <w:p w:rsidR="00015E9F" w:rsidRDefault="00015E9F"/>
    <w:p w:rsidR="00015E9F" w:rsidRDefault="00015E9F">
      <w:bookmarkStart w:id="0" w:name="_GoBack"/>
      <w:bookmarkEnd w:id="0"/>
    </w:p>
    <w:sectPr w:rsidR="000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5"/>
    <w:rsid w:val="00015E9F"/>
    <w:rsid w:val="001000E2"/>
    <w:rsid w:val="001704F1"/>
    <w:rsid w:val="00182CE7"/>
    <w:rsid w:val="001C58F5"/>
    <w:rsid w:val="00256800"/>
    <w:rsid w:val="003D6AB9"/>
    <w:rsid w:val="00412CA4"/>
    <w:rsid w:val="004D311F"/>
    <w:rsid w:val="005469A0"/>
    <w:rsid w:val="00562E0D"/>
    <w:rsid w:val="00656739"/>
    <w:rsid w:val="007A619F"/>
    <w:rsid w:val="0084194C"/>
    <w:rsid w:val="00882F18"/>
    <w:rsid w:val="008F118E"/>
    <w:rsid w:val="00971F65"/>
    <w:rsid w:val="00BF5C17"/>
    <w:rsid w:val="00C01417"/>
    <w:rsid w:val="00CA706A"/>
    <w:rsid w:val="00E74FB7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1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15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1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15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Сотрудник</cp:lastModifiedBy>
  <cp:revision>3</cp:revision>
  <cp:lastPrinted>2024-02-05T03:06:00Z</cp:lastPrinted>
  <dcterms:created xsi:type="dcterms:W3CDTF">2024-02-05T09:26:00Z</dcterms:created>
  <dcterms:modified xsi:type="dcterms:W3CDTF">2024-02-05T09:26:00Z</dcterms:modified>
</cp:coreProperties>
</file>