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A4" w:rsidRDefault="00412CA4" w:rsidP="00412C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ПРОФЕССИОНАЛЬНАЯ ПРОГРАММА</w:t>
      </w:r>
    </w:p>
    <w:p w:rsidR="00412CA4" w:rsidRDefault="00412CA4" w:rsidP="00412CA4">
      <w:pPr>
        <w:jc w:val="center"/>
        <w:rPr>
          <w:sz w:val="26"/>
          <w:szCs w:val="26"/>
        </w:rPr>
      </w:pPr>
      <w:r>
        <w:rPr>
          <w:sz w:val="28"/>
          <w:szCs w:val="28"/>
        </w:rPr>
        <w:t>ПОВЫШЕНИЯ КВАЛИФИКАЦИИ</w:t>
      </w:r>
    </w:p>
    <w:p w:rsidR="00412CA4" w:rsidRPr="00412CA4" w:rsidRDefault="00412CA4" w:rsidP="00412CA4">
      <w:pPr>
        <w:pStyle w:val="a4"/>
        <w:spacing w:before="100" w:beforeAutospacing="1" w:after="100" w:afterAutospacing="1" w:line="240" w:lineRule="atLeast"/>
        <w:jc w:val="center"/>
        <w:rPr>
          <w:b/>
          <w:sz w:val="28"/>
          <w:szCs w:val="28"/>
        </w:rPr>
      </w:pPr>
      <w:r w:rsidRPr="00412CA4">
        <w:rPr>
          <w:b/>
          <w:sz w:val="28"/>
          <w:szCs w:val="28"/>
        </w:rPr>
        <w:t xml:space="preserve">«Внутренний аудит в испытательной лаборатории в соответствии с требованиями ГОСТ </w:t>
      </w:r>
      <w:r w:rsidRPr="00412CA4">
        <w:rPr>
          <w:b/>
          <w:sz w:val="28"/>
          <w:szCs w:val="28"/>
          <w:lang w:val="en-US"/>
        </w:rPr>
        <w:t>ISO</w:t>
      </w:r>
      <w:r w:rsidRPr="00412CA4">
        <w:rPr>
          <w:b/>
          <w:sz w:val="28"/>
          <w:szCs w:val="28"/>
        </w:rPr>
        <w:t>/</w:t>
      </w:r>
      <w:r w:rsidRPr="00412CA4">
        <w:rPr>
          <w:b/>
          <w:sz w:val="28"/>
          <w:szCs w:val="28"/>
          <w:lang w:val="en-US"/>
        </w:rPr>
        <w:t>IEC</w:t>
      </w:r>
      <w:r w:rsidRPr="00412CA4">
        <w:rPr>
          <w:b/>
          <w:sz w:val="28"/>
          <w:szCs w:val="28"/>
        </w:rPr>
        <w:t xml:space="preserve"> 17025-2019 и ГОСТ </w:t>
      </w:r>
      <w:proofErr w:type="gramStart"/>
      <w:r w:rsidRPr="00412CA4">
        <w:rPr>
          <w:b/>
          <w:sz w:val="28"/>
          <w:szCs w:val="28"/>
        </w:rPr>
        <w:t>Р</w:t>
      </w:r>
      <w:proofErr w:type="gramEnd"/>
      <w:r w:rsidRPr="00412CA4">
        <w:rPr>
          <w:b/>
          <w:sz w:val="28"/>
          <w:szCs w:val="28"/>
        </w:rPr>
        <w:t xml:space="preserve"> ИСО 19011-2021»</w:t>
      </w:r>
    </w:p>
    <w:p w:rsidR="00412CA4" w:rsidRDefault="00412CA4" w:rsidP="00412C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12CA4" w:rsidRDefault="00412CA4" w:rsidP="00412CA4">
      <w:pPr>
        <w:jc w:val="center"/>
        <w:rPr>
          <w:b/>
          <w:sz w:val="24"/>
          <w:szCs w:val="24"/>
        </w:rPr>
      </w:pPr>
    </w:p>
    <w:p w:rsidR="00412CA4" w:rsidRDefault="00412CA4" w:rsidP="00412C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учебный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499.</w:t>
      </w:r>
      <w:proofErr w:type="gramEnd"/>
    </w:p>
    <w:p w:rsidR="00412CA4" w:rsidRDefault="00412CA4" w:rsidP="00412CA4">
      <w:pPr>
        <w:jc w:val="both"/>
        <w:rPr>
          <w:sz w:val="28"/>
          <w:szCs w:val="28"/>
        </w:rPr>
      </w:pP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>
        <w:rPr>
          <w:rFonts w:eastAsia="Times New Roman CYR"/>
          <w:bCs/>
          <w:kern w:val="2"/>
          <w:sz w:val="28"/>
          <w:szCs w:val="28"/>
        </w:rPr>
        <w:t>Совершенствование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bCs/>
          <w:kern w:val="2"/>
          <w:sz w:val="28"/>
          <w:szCs w:val="28"/>
        </w:rPr>
        <w:t>компетенций, необходимых в сфере</w:t>
      </w:r>
      <w:r>
        <w:rPr>
          <w:sz w:val="28"/>
          <w:szCs w:val="28"/>
        </w:rPr>
        <w:t xml:space="preserve"> деятельности испытательных лабораторий (центров) при проведении внутреннего аудита в соответствии с требованиями ГОСТ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IEC</w:t>
      </w:r>
      <w:r w:rsidRPr="00412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17025-2019 и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19011-2021.</w:t>
      </w: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 системным подходом к решению задач внутреннего аудита.</w:t>
      </w:r>
    </w:p>
    <w:p w:rsidR="00412CA4" w:rsidRDefault="00412CA4" w:rsidP="00412CA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>: работники испытательных лабораторий (центров).</w:t>
      </w:r>
    </w:p>
    <w:p w:rsidR="00412CA4" w:rsidRDefault="00412CA4" w:rsidP="00412CA4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знать:</w:t>
      </w:r>
    </w:p>
    <w:p w:rsidR="00412CA4" w:rsidRDefault="00412CA4" w:rsidP="00412CA4">
      <w:pPr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Требования стандарта ГОСТ ISO/IEC 17025:2019 в части правил проведения внутренних проверок и аудита.</w:t>
      </w:r>
    </w:p>
    <w:p w:rsidR="00412CA4" w:rsidRDefault="00412CA4" w:rsidP="00412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19011-2021 «Руководящие указания аудита систем менеджмента».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аудита в испытательной лаборатории.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внутренним аудиторам.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системы контроля качества результатов испытаний, исследований и измерений в испытательных лабораториях.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Методы идентификации рисков. 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формирования документарного отчета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 к ведению записей по итогам аудита.</w:t>
      </w:r>
    </w:p>
    <w:p w:rsidR="00412CA4" w:rsidRDefault="00412CA4" w:rsidP="00412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Ответственность, компетентность и оценку аудиторов.</w:t>
      </w:r>
    </w:p>
    <w:p w:rsidR="00412CA4" w:rsidRDefault="00412CA4" w:rsidP="00412CA4">
      <w:pPr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Технику проведения внутреннего аудита.</w:t>
      </w:r>
    </w:p>
    <w:p w:rsidR="00412CA4" w:rsidRDefault="00412CA4" w:rsidP="00412CA4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слушатели должны уметь: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Идентифицировать риски и оценивать их.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Формировать отчет внутреннего аудита. 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записи по итогам аудита.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анализ несоответствий.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color w:val="FF0000"/>
          <w:sz w:val="28"/>
          <w:szCs w:val="28"/>
        </w:rPr>
      </w:pP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40 часов.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412CA4" w:rsidRDefault="00412CA4" w:rsidP="00412CA4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proofErr w:type="gramStart"/>
      <w:r>
        <w:rPr>
          <w:rFonts w:eastAsia="Times New Roman CYR"/>
          <w:kern w:val="2"/>
          <w:sz w:val="28"/>
          <w:szCs w:val="28"/>
        </w:rPr>
        <w:t>Заочная</w:t>
      </w:r>
      <w:proofErr w:type="gramEnd"/>
      <w:r>
        <w:rPr>
          <w:rFonts w:eastAsia="Times New Roman CYR"/>
          <w:kern w:val="2"/>
          <w:sz w:val="28"/>
          <w:szCs w:val="28"/>
        </w:rPr>
        <w:t xml:space="preserve">, с применением дистанционных образовательных технологий. </w:t>
      </w:r>
    </w:p>
    <w:p w:rsidR="00412CA4" w:rsidRDefault="00412CA4" w:rsidP="00412CA4">
      <w:pPr>
        <w:widowControl w:val="0"/>
        <w:suppressAutoHyphens/>
        <w:ind w:firstLine="709"/>
        <w:jc w:val="both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удостоверение о повышении квалификации.</w:t>
      </w:r>
    </w:p>
    <w:p w:rsidR="00E74FB7" w:rsidRDefault="00E74FB7" w:rsidP="00882F18">
      <w:pPr>
        <w:jc w:val="center"/>
        <w:rPr>
          <w:sz w:val="28"/>
          <w:szCs w:val="28"/>
        </w:rPr>
      </w:pPr>
    </w:p>
    <w:p w:rsidR="00E74FB7" w:rsidRDefault="00E74FB7" w:rsidP="00412CA4">
      <w:pPr>
        <w:rPr>
          <w:sz w:val="28"/>
          <w:szCs w:val="28"/>
        </w:rPr>
      </w:pPr>
      <w:bookmarkStart w:id="0" w:name="_GoBack"/>
      <w:bookmarkEnd w:id="0"/>
    </w:p>
    <w:sectPr w:rsidR="00E7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F5"/>
    <w:rsid w:val="00015E9F"/>
    <w:rsid w:val="001000E2"/>
    <w:rsid w:val="001704F1"/>
    <w:rsid w:val="00174984"/>
    <w:rsid w:val="00182CE7"/>
    <w:rsid w:val="001C58F5"/>
    <w:rsid w:val="001F61F5"/>
    <w:rsid w:val="00256800"/>
    <w:rsid w:val="003D6AB9"/>
    <w:rsid w:val="00412CA4"/>
    <w:rsid w:val="004D311F"/>
    <w:rsid w:val="005469A0"/>
    <w:rsid w:val="00562E0D"/>
    <w:rsid w:val="00656739"/>
    <w:rsid w:val="007A619F"/>
    <w:rsid w:val="0084194C"/>
    <w:rsid w:val="00882F18"/>
    <w:rsid w:val="00971F65"/>
    <w:rsid w:val="00BF5C17"/>
    <w:rsid w:val="00C01417"/>
    <w:rsid w:val="00E74FB7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6800"/>
    <w:pPr>
      <w:jc w:val="center"/>
    </w:pPr>
    <w:rPr>
      <w:b/>
      <w:sz w:val="36"/>
    </w:rPr>
  </w:style>
  <w:style w:type="character" w:customStyle="1" w:styleId="20">
    <w:name w:val="Основной текст 2 Знак"/>
    <w:basedOn w:val="a0"/>
    <w:link w:val="2"/>
    <w:rsid w:val="002568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Содержимое таблицы"/>
    <w:basedOn w:val="a"/>
    <w:rsid w:val="00256800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4">
    <w:name w:val="List Paragraph"/>
    <w:basedOn w:val="a"/>
    <w:uiPriority w:val="1"/>
    <w:qFormat/>
    <w:rsid w:val="00256800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2F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F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882F18"/>
    <w:rPr>
      <w:b/>
      <w:bCs/>
    </w:rPr>
  </w:style>
  <w:style w:type="paragraph" w:customStyle="1" w:styleId="ConsPlusNormal">
    <w:name w:val="ConsPlusNormal"/>
    <w:uiPriority w:val="99"/>
    <w:rsid w:val="00882F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15E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Сотрудник</cp:lastModifiedBy>
  <cp:revision>3</cp:revision>
  <cp:lastPrinted>2024-02-05T03:06:00Z</cp:lastPrinted>
  <dcterms:created xsi:type="dcterms:W3CDTF">2024-02-05T09:27:00Z</dcterms:created>
  <dcterms:modified xsi:type="dcterms:W3CDTF">2024-02-05T09:27:00Z</dcterms:modified>
</cp:coreProperties>
</file>